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312CD" w:rsidRPr="00C312CD" w:rsidTr="00C312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12CD" w:rsidRPr="00C312CD" w:rsidRDefault="00C31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12CD">
              <w:rPr>
                <w:rFonts w:ascii="Times New Roman" w:hAnsi="Times New Roman" w:cs="Times New Roman"/>
                <w:sz w:val="28"/>
                <w:szCs w:val="28"/>
              </w:rPr>
              <w:t>22 апреля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12CD" w:rsidRPr="00C312CD" w:rsidRDefault="00C312C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2CD">
              <w:rPr>
                <w:rFonts w:ascii="Times New Roman" w:hAnsi="Times New Roman" w:cs="Times New Roman"/>
                <w:sz w:val="28"/>
                <w:szCs w:val="28"/>
              </w:rPr>
              <w:t>N 655-39-ОЗ</w:t>
            </w:r>
          </w:p>
        </w:tc>
      </w:tr>
    </w:tbl>
    <w:p w:rsidR="00C312CD" w:rsidRPr="00C312CD" w:rsidRDefault="00C312C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C312CD" w:rsidRPr="00C312CD" w:rsidRDefault="00C312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C312CD" w:rsidRPr="00C312CD" w:rsidRDefault="00C312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О ГОСУДАРСТВЕННОЙ ПОДДЕРЖКЕ ДЕЯТЕЛЬНОСТИ </w:t>
      </w:r>
      <w:proofErr w:type="gramStart"/>
      <w:r w:rsidRPr="00C312CD">
        <w:rPr>
          <w:rFonts w:ascii="Times New Roman" w:hAnsi="Times New Roman" w:cs="Times New Roman"/>
          <w:sz w:val="28"/>
          <w:szCs w:val="28"/>
        </w:rPr>
        <w:t>МОЛОДЕЖНЫХ</w:t>
      </w:r>
      <w:proofErr w:type="gramEnd"/>
      <w:r w:rsidRPr="00C312CD">
        <w:rPr>
          <w:rFonts w:ascii="Times New Roman" w:hAnsi="Times New Roman" w:cs="Times New Roman"/>
          <w:sz w:val="28"/>
          <w:szCs w:val="28"/>
        </w:rPr>
        <w:t xml:space="preserve"> ТРУДОВЫХ</w:t>
      </w:r>
    </w:p>
    <w:p w:rsidR="00C312CD" w:rsidRPr="00C312CD" w:rsidRDefault="00C312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ОТРЯДОВ И СТУДЕНЧЕСКИХ ОТРЯДОВ В АРХАНГЕЛЬСКОЙ ОБЛАСТИ</w:t>
      </w:r>
    </w:p>
    <w:p w:rsidR="00C312CD" w:rsidRPr="00C312CD" w:rsidRDefault="00C31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312C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C312CD" w:rsidRPr="00C312CD" w:rsidRDefault="00C312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Архангельским областным</w:t>
      </w:r>
    </w:p>
    <w:p w:rsidR="00C312CD" w:rsidRPr="00C312CD" w:rsidRDefault="00C312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Собранием депутатов</w:t>
      </w:r>
    </w:p>
    <w:p w:rsidR="00C312CD" w:rsidRPr="00C312CD" w:rsidRDefault="00C312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от 17 апреля 2013 года N 1832)</w:t>
      </w:r>
    </w:p>
    <w:p w:rsidR="00C312CD" w:rsidRPr="00C312CD" w:rsidRDefault="00C31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C312CD" w:rsidRPr="00C312CD" w:rsidRDefault="00C31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12CD">
        <w:rPr>
          <w:rFonts w:ascii="Times New Roman" w:hAnsi="Times New Roman" w:cs="Times New Roman"/>
          <w:sz w:val="28"/>
          <w:szCs w:val="28"/>
        </w:rPr>
        <w:t>(в ред. законов Архангельской области</w:t>
      </w:r>
      <w:proofErr w:type="gramEnd"/>
    </w:p>
    <w:p w:rsidR="00C312CD" w:rsidRPr="00C312CD" w:rsidRDefault="00C31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от 02.07.2013 </w:t>
      </w:r>
      <w:hyperlink r:id="rId5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N 713-41-ОЗ</w:t>
        </w:r>
      </w:hyperlink>
      <w:r w:rsidRPr="00C312CD">
        <w:rPr>
          <w:rFonts w:ascii="Times New Roman" w:hAnsi="Times New Roman" w:cs="Times New Roman"/>
          <w:sz w:val="28"/>
          <w:szCs w:val="28"/>
        </w:rPr>
        <w:t>,</w:t>
      </w:r>
    </w:p>
    <w:p w:rsidR="00C312CD" w:rsidRPr="00C312CD" w:rsidRDefault="00C31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от 17.10.2013 </w:t>
      </w:r>
      <w:hyperlink r:id="rId6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(ред. 14.02.2014),</w:t>
      </w:r>
    </w:p>
    <w:p w:rsidR="00C312CD" w:rsidRPr="00C312CD" w:rsidRDefault="00C31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от 24.02.2015 </w:t>
      </w:r>
      <w:hyperlink r:id="rId7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N 251-14-ОЗ</w:t>
        </w:r>
      </w:hyperlink>
      <w:r w:rsidRPr="00C312CD">
        <w:rPr>
          <w:rFonts w:ascii="Times New Roman" w:hAnsi="Times New Roman" w:cs="Times New Roman"/>
          <w:sz w:val="28"/>
          <w:szCs w:val="28"/>
        </w:rPr>
        <w:t>)</w:t>
      </w:r>
    </w:p>
    <w:p w:rsidR="00C312CD" w:rsidRPr="00C312CD" w:rsidRDefault="00C31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1. Предмет правового регулирования настоящего закона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Настоящий закон регулирует отношения в сфере государственной поддержки деятельности молодежных трудовых отрядов и студенческих отрядов в Архангельской области (далее - трудовые отряды), а также закрепляет компетенцию органов государственной власти Архангельской области в данной сфере.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2. Правовое регулирование отношений в сфере государственной поддержки деятельности трудовых отрядов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2CD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сфере государственной поддержки деятельности трудовых отрядов осуществляется в соответствии с </w:t>
      </w:r>
      <w:hyperlink r:id="rId8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Федерации", другими федеральными законами и иными нормативными правовыми актами Российской Федерации, </w:t>
      </w:r>
      <w:hyperlink r:id="rId10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Архангельской области, настоящим законом и принятыми в соответствии с ним другими областными законами и иными нормативными правовыми актами</w:t>
      </w:r>
      <w:proofErr w:type="gramEnd"/>
      <w:r w:rsidRPr="00C312CD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Архангельской области от 24.02.2015 N 251-14-ОЗ)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lastRenderedPageBreak/>
        <w:t>Статья 3. Основные понятия, используемые в настоящем законе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1. Для целей настоящего закона используются следующие основные понятия: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1) молодежный трудовой отряд - добровольное объединение молодых граждан, осуществляющих совместную трудовую деятельность в свободное от основной работы или учебы время;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2CD">
        <w:rPr>
          <w:rFonts w:ascii="Times New Roman" w:hAnsi="Times New Roman" w:cs="Times New Roman"/>
          <w:sz w:val="28"/>
          <w:szCs w:val="28"/>
        </w:rPr>
        <w:t>2) студенческий отряд - общественное учреждение или общественная организация, создаваемые обучающимися в профессиональных образовательных организациях и образовательных организациях высшего образования по очной форме обучения,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экономики;</w:t>
      </w:r>
      <w:proofErr w:type="gramEnd"/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713-41-ОЗ)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3) трудовая бригада несовершеннолетних - добровольное объединение молодых граждан в возрасте от 14 до 18 лет, осуществляющих совместную трудовую деятельность, созданное в целях организации их временной занятости, воспитания у них положительного отношения к труду, формирования трудовых навыков, социальной адаптации, а также материального стимулирования их труда в свободное от учебы время;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4) государственная поддержка деятельности трудовых отрядов - деятельность органов государственной власти Архангельской области по оказанию помощи трудовым отрядам, включающая в себя оказание информационно-методической поддержки, содействие организации трудовой деятельности и иную поддержку, предоставляемую в соответствии с законодательством Российской Федерации и законодательством Архангельской области.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2. Иные понятия, используемые в настоящем законе, применяются в значениях, установленных законодательством Российской Федерации и законодательством Архангельской области.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4. Виды трудовых отрядов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В Архангельской области могут создаваться следующие виды трудовых отрядов: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1) педагогический отряд;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2) строительный отряд;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3) отряд проводников;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4) отряд охраны правопорядка;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5) отряд спасателей;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6) сельскохозяйственный отряд;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7) трудовая бригада несовершеннолетних;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8) сервисный отряд;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9) иные виды трудовых отрядов, не запрещенные законодательством </w:t>
      </w:r>
      <w:r w:rsidRPr="00C312C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5. Полномочия Архангельского областного Собрания депутатов в сфере государственной поддержки деятельности трудовых отрядов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Архангельское областное Собрание депутатов: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1) принимает областные законы в сфере государственной поддержки деятельности трудовых отрядов и осуществляет </w:t>
      </w:r>
      <w:proofErr w:type="gramStart"/>
      <w:r w:rsidRPr="00C31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12CD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2) утверждает в составе областного бюджета расходы на реализацию мероприятий в сфере государственной поддержки деятельности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3) осуществляет иные полномочия в сфере государственной поддержки деятельности трудовых отрядов, предусмотренные законодательством Российской Федерации и законодательством Архангельской области.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6. Полномочия Правительства Архангельской области в сфере государственной поддержки деятельности трудовых отрядов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Правительство Архангельской области: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1) участвует в проведении единой государственной политики в сфере государственной поддержки деятельности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2) утверждает государственные программы Архангельской области в сфере государственной поддержки деятельности трудовых отрядов (далее - государственные программы);</w:t>
      </w:r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Архангельской области от 17.10.2013 N 13-2-ОЗ)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3) определяет уполномоченный исполнительный орган государственной власти Архангельской области в сфере государственной поддержки деятельности трудовых отрядов (далее - уполномоченный исполнительный орган);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4) принимает решение о создании, реорганизации и ликвидации государственных учреждений Архангельской области в сфере государственной поддержки деятельности трудовых отрядов (далее - государственные учреждения в сфере государственной поддержки деятельности трудовых отрядов);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5) осуществляет иные полномочия в сфере государственной поддержки деятельности трудовых отрядов, предусмотренные законодательством Российской Федерации и законодательством Архангельской области.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7. Полномочия уполномоченного исполнительного органа и иных исполнительных органов государственной власти Архангельской области в сфере государственной поддержки деятельности трудовых отрядов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1. Уполномоченный исполнительный орган: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1) осуществляет государственную поддержку деятельности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lastRenderedPageBreak/>
        <w:t>2) участвует в разработке и реализации государственных программ;</w:t>
      </w:r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Архангельской области от 17.10.2013 N 13-2-ОЗ (ред. 14.02.2014))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3) осуществляет координацию деятельности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4) обеспечивает координацию взаимодействия исполнительных органов государственной власти Архангельской области по вопросам формирования перечня работ и услуг (с указанием их объемов), возможных к выполнению (оказанию) трудовыми отрядами;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5) организует мероприятия по привлечению максимального числа обучающихся в общеобразовательных организациях, профессиональных образовательных организациях и образовательных организациях высшего образования, а также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(далее - образовательные организации), к деятельности трудовых отрядов;</w:t>
      </w:r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713-41-ОЗ)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6) осуществляет информационно-методическое обеспечение деятельности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 w:rsidRPr="00C312CD">
        <w:rPr>
          <w:rFonts w:ascii="Times New Roman" w:hAnsi="Times New Roman" w:cs="Times New Roman"/>
          <w:sz w:val="28"/>
          <w:szCs w:val="28"/>
        </w:rPr>
        <w:t>7) устанавливает форму реестров: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- трудовых отрядов, созданных на территории Архангельской области;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- организаций, создающих рабочие места для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C312CD">
        <w:rPr>
          <w:rFonts w:ascii="Times New Roman" w:hAnsi="Times New Roman" w:cs="Times New Roman"/>
          <w:sz w:val="28"/>
          <w:szCs w:val="28"/>
        </w:rPr>
        <w:t xml:space="preserve">8) определяет порядок ведения реестров, предусмотренных </w:t>
      </w:r>
      <w:hyperlink w:anchor="P82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подпунктом 7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9) осуществляет ведение реестров, предусмотренных </w:t>
      </w:r>
      <w:hyperlink w:anchor="P82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подпунктом 7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C312CD">
        <w:rPr>
          <w:rFonts w:ascii="Times New Roman" w:hAnsi="Times New Roman" w:cs="Times New Roman"/>
          <w:sz w:val="28"/>
          <w:szCs w:val="28"/>
        </w:rPr>
        <w:t>10) утверждает типовое положение о трудовом отряде;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11) осуществляет функции и полномочия учредителя государственных учреждений в сфере государственной поддержки деятельности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12) принимает меры, направленные на пропаганду и популяризацию деятельности трудовых отрядов, в том числе путем размещения соответствующих материалов в средствах массовой информации и на официальном сайте уполномоченного исполнительного органа в информационно-телекоммуникационной сети "Интернет";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13) создает условия для вовлечения молодых граждан в деятельность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14) обеспечивает организацию взаимодействия органов государственной власти Архангельской области с образовательными организациями, а также иными организациями в целях оказания государственной поддержки деятельности трудовых отрядов;</w:t>
      </w:r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713-41-ОЗ)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C312CD">
        <w:rPr>
          <w:rFonts w:ascii="Times New Roman" w:hAnsi="Times New Roman" w:cs="Times New Roman"/>
          <w:sz w:val="28"/>
          <w:szCs w:val="28"/>
        </w:rPr>
        <w:t xml:space="preserve">15) устанавливает порядок проведения мониторинга деятельности трудовых отрядов, осуществляющих свою деятельность как на территории Архангельской области, так и на территории других субъектов Российской </w:t>
      </w:r>
      <w:r w:rsidRPr="00C312CD">
        <w:rPr>
          <w:rFonts w:ascii="Times New Roman" w:hAnsi="Times New Roman" w:cs="Times New Roman"/>
          <w:sz w:val="28"/>
          <w:szCs w:val="28"/>
        </w:rPr>
        <w:lastRenderedPageBreak/>
        <w:t>Федерации, а также проводит такой мониторинг;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16) определяет порядок проведения конкурса на лучшую организацию деятельности трудовых отрядов и проводит такой конкурс;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17) утверждает положение о порядке формирования базы данных молодых граждан, изъявивших желание участвовать в деятельности трудовых отрядов, а также форму заявления о включении в указанную базу данных;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C312CD">
        <w:rPr>
          <w:rFonts w:ascii="Times New Roman" w:hAnsi="Times New Roman" w:cs="Times New Roman"/>
          <w:sz w:val="28"/>
          <w:szCs w:val="28"/>
        </w:rPr>
        <w:t>18) утверждает положение о порядке обучения молодых граждан, изъявивших желание участвовать в деятельности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19) рассматривает предложения о поощрении организаций, создающих рабочие места для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20) осуществляет иные полномочия в сфере государственной поддержки деятельности трудовых отрядов, предусмотренные законодательством Российской Федерации и законодательством Архангельской области.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2. Полномочия, предусмотренные </w:t>
      </w:r>
      <w:hyperlink w:anchor="P82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подпунктами 7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18 пункта 1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настоящей статьи, реализуются уполномоченным исполнительным органом путем принятия постановлений уполномоченного исполнительного органа.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3. Уполномоченный исполнительный орган государственной власти Архангельской области в сфере образования совместно с уполномоченным исполнительным органом государственной власти Архангельской области в сфере труда и содействия занятости населения разрабатывает предложения по организации ежегодного обучения наиболее востребованным рабочим специальностям членов трудовых отрядов и представляет указанные предложения в уполномоченный исполнительный орган.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4. Уполномоченный исполнительный орган государственной власти Архангельской области в сфере образования совместно с органами управления образовательных организаций:</w:t>
      </w:r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713-41-ОЗ)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1) содействует созданию и организации работы штабов трудовых отрядов образовательных организаций;</w:t>
      </w:r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02.07.2013 </w:t>
      </w:r>
      <w:hyperlink r:id="rId18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N 713-41-ОЗ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, от 24.02.2015 </w:t>
      </w:r>
      <w:hyperlink r:id="rId19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N 251-14-ОЗ</w:t>
        </w:r>
      </w:hyperlink>
      <w:r w:rsidRPr="00C312CD">
        <w:rPr>
          <w:rFonts w:ascii="Times New Roman" w:hAnsi="Times New Roman" w:cs="Times New Roman"/>
          <w:sz w:val="28"/>
          <w:szCs w:val="28"/>
        </w:rPr>
        <w:t>)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2) проводит разъяснительную и агитационную работу среди обучающихся в образовательных организациях с целью привлечения их к деятельности трудовых отрядов;</w:t>
      </w:r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713-41-ОЗ)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3) оказывает помощь штабам трудовых отрядов образовательных организаций в формировании и подготовке трудовых отрядов;</w:t>
      </w:r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713-41-ОЗ)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4) определяет меры морального и материального поощрения лучших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5) рассматривает вопрос о зачете производственной практики для обучающихся в образовательных организациях, участвующих в деятельности трудовых отрядов по профилю специальности;</w:t>
      </w:r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713-41-ОЗ)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lastRenderedPageBreak/>
        <w:t>6) рассматривает вопрос о возможности привлечения трудовых отрядов к ремонту помещений и зданий образовательных организаций в соответствии с законодательством Российской Федерации.</w:t>
      </w:r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713-41-ОЗ)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5. Уполномоченный исполнительный орган государственной власти Архангельской области в сфере охраны здоровья: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1) создает условия для своевременного и качественного проведения медицинских осмотров и профилактических прививок в отношении членов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2) содействует подбору медицинских кадров для работы в трудовых отрядах на договорной основе;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3) оказывает консультативно-методическую помощь трудовым отрядам по вопросам профилактики инфекционных заболеваний.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6. Иные исполнительные органы государственной власти Архангельской области осуществляют полномочия в сфере государственной поддержки деятельности трудовых отрядов в пределах своей компетенции в соответствии с законодательством Российской Федерации и законодательством Архангельской области.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8. Полномочия органов местного самоуправления муниципальных образований Архангельской области в сфере поддержки деятельности трудовых отрядов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1. Органы местного самоуправления муниципальных образований Архангельской области участвуют в поддержке деятельности трудовых отрядов в пределах осуществления своих полномочий по решению вопросов местного значения.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2. Органы местного самоуправления муниципальных образований Архангельской области в сфере поддержки деятельности трудовых отрядов вправе: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2CD">
        <w:rPr>
          <w:rFonts w:ascii="Times New Roman" w:hAnsi="Times New Roman" w:cs="Times New Roman"/>
          <w:sz w:val="28"/>
          <w:szCs w:val="28"/>
        </w:rPr>
        <w:t>1) принимать муниципальные нормативные правовые акты (в том числе муниципальные программы) по развитию движения трудовых отрядов на территории соответствующего муниципального образования Архангельской области;</w:t>
      </w:r>
      <w:proofErr w:type="gramEnd"/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2) содействовать привлечению трудовых отрядов к выполнению работ и оказанию услуг, финансируемых из местных бюджетов и возможных к выполнению (оказанию) трудовыми отрядами, в соответствии с законодательством Российской Федерации;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3) привлекать трудовые отряды к социально значимым работам, в том числе с подростками, ветеранами войн и труда, культурно-массовым и спортивным мероприятиям;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4) оказывать поддержку трудовым отрядам, находящимся на территории соответствующего муниципального образования Архангельской области, в решении вопросов организации их быта и досуга;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5) создавать штабы трудовых отрядов соответствующего </w:t>
      </w:r>
      <w:r w:rsidRPr="00C312C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Архангельской области;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6) содействовать обеспечению общественного порядка и общественной безопасности в местах расположения трудовых отрядов и при проведении мероприятий с их участием на территории соответствующего муниципального образования Архангельской области.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9. Государственная поддержка деятельности трудовых отрядов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1. Государственная поддержка деятельности трудовых отрядов осуществляется в следующих формах: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1) формирование перечня работ и услуг (с указанием их объемов), возможных к выполнению (оказанию) трудовыми отрядами;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2) информационно-методическая поддержка;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3) мониторинг деятельности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4) формирование базы данных молодых граждан, изъявивших желание участвовать в деятельности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5) содействие обучению молодых граждан, изъявивших желание участвовать в деятельности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6) иные формы, не запрещенные законодательством Российской Федерации и законодательством Архангельской области.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2. Меры государственной поддержки деятельности трудовых отрядов предусматриваются в государственных программах.</w:t>
      </w:r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Архангельской области от 17.10.2013 N 13-2-ОЗ)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10. Формирование перечня работ и услуг (с указанием их объемов), возможных к выполнению (оказанию) трудовыми отрядами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1. Уполномоченный исполнительный орган ежегодно до 1 мая осуществляет формирование перечня работ и услуг (с указанием их объемов), возможных к выполнению (оказанию) трудовыми отрядами.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312CD">
        <w:rPr>
          <w:rFonts w:ascii="Times New Roman" w:hAnsi="Times New Roman" w:cs="Times New Roman"/>
          <w:sz w:val="28"/>
          <w:szCs w:val="28"/>
        </w:rPr>
        <w:t>В целях формирования перечня работ и услуг (с указанием их объемов), возможных к выполнению (оказанию) трудовыми отрядами, исполнительные органы государственной власти Архангельской области ежегодно до 1 апреля направляют в уполномоченный исполнительный орган сведения о предельных объемах работ и услуг, возможных к выполнению (оказанию) трудовыми отрядами, а также предполагаемых сферах деятельности трудовых отрядов.</w:t>
      </w:r>
      <w:proofErr w:type="gramEnd"/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Архангельской области осуществляют постоянный мониторинг потребности в трудовых отрядах в подведомственных им отраслях (в том числе мониторинг возможных графиков работ, уровня заработной платы и условий размещения трудовых отрядов).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3. Перечень работ и услуг (с указанием их объемов), возможных к выполнению (оказанию) трудовыми отрядами, рассматривается на заседании совета по делам молодежи при Губернаторе Архангельской области.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lastRenderedPageBreak/>
        <w:t>4. Перечень работ и услуг (с указанием их объемов), возможных к выполнению (оказанию) трудовыми отрядами, размещается на официальном сайте уполномоченного исполнительного органа в информационно-телекоммуникационной сети "Интернет".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11. Государственная поддержка организаций, привлекающих к своей деятельности трудовые отряды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1. Органы государственной власти Архангельской области в порядке, установленном законодательством Российской Федерации, оказывают государственную поддержку организациям, привлекающим к своей деятельности трудовые отряды, в следующих формах: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1) создание условий для свободного доступа к информации о деятельности трудовых отрядов, за исключением информации, которая в соответствии с законодательством Российской Федерации отнесена к категории ограниченного доступа;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2) организационно-методическая работа с руководителями организаций, привлекающих к своей деятельности трудовые отряды;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3) проведение обучающих тематических семинаров, методических консультаций и научно-практических конференций по проблемам развития движения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4) иные не запрещенные законодательством Российской Федерации формы поддержки.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2. Организациям, привлекающим к своей деятельности трудовые отряды, предоставляются налоговые льготы в соответствии с налоговым законодательством Российской Федерации.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3. Организации, привлекающие к своей деятельности трудовые отряды, награждаются наградами Архангельской области в соответствии с областным </w:t>
      </w:r>
      <w:hyperlink r:id="rId25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от 23 сентября 2008 года N 567-29-ОЗ "О наградах в Архангельской области".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12. Информационно-методическая поддержка деятельности трудовых отрядов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1. Информационно-методическая поддержка деятельности трудовых отрядов обеспечивается посредством </w:t>
      </w:r>
      <w:proofErr w:type="gramStart"/>
      <w:r w:rsidRPr="00C312CD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C312CD">
        <w:rPr>
          <w:rFonts w:ascii="Times New Roman" w:hAnsi="Times New Roman" w:cs="Times New Roman"/>
          <w:sz w:val="28"/>
          <w:szCs w:val="28"/>
        </w:rPr>
        <w:t xml:space="preserve"> уполномоченным исполнительным органом следующих мероприятий: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1) формирование через средства массовой информации общественного мнения в целях развития движения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2) обеспечение участия трудовых отрядов во всероссийских, межрегиональных и областных мероприятиях, посвященных вопросам их организации и деятельности;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3) обеспечение проведения на территории Архангельской области ежегодного конкурса на лучшую организацию работы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4) продвижение достижений трудовых отрядов посредством организации </w:t>
      </w:r>
      <w:r w:rsidRPr="00C312CD">
        <w:rPr>
          <w:rFonts w:ascii="Times New Roman" w:hAnsi="Times New Roman" w:cs="Times New Roman"/>
          <w:sz w:val="28"/>
          <w:szCs w:val="28"/>
        </w:rPr>
        <w:lastRenderedPageBreak/>
        <w:t>конкурсов, конференций, семинаров, "круглых столов", презентаций трудовых отрядов и иных мероприятий;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5) иные мероприятия в соответствии с законодательством Российской Федерации и законодательством Архангельской области.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C312C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312CD">
        <w:rPr>
          <w:rFonts w:ascii="Times New Roman" w:hAnsi="Times New Roman" w:cs="Times New Roman"/>
          <w:sz w:val="28"/>
          <w:szCs w:val="28"/>
        </w:rPr>
        <w:t xml:space="preserve"> оказания информационно-методической поддержки деятельности трудовых отрядов на официальном сайте уполномоченного исполнительного органа в информационно-телекоммуникационной сети "Интернет" размещается следующая информация: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1) о трудовых отрядах, созданных на территории Архангельской области;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2) об организациях, создающих рабочие места для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3) о реализации государственных программ;</w:t>
      </w:r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Архангельской области от 17.10.2013 N 13-2-ОЗ)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4) иная информация, связанная с государственной поддержкой деятельности трудовых отрядов.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13. Мониторинг деятельности трудовых отрядов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1. Уполномоченным исполнительным органом ведется мониторинг деятельности трудовых отрядов, осуществляющих свою деятельность как на территории Архангельской области, так и на территории других субъектов Российской Федерации.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2. Мониторинг деятельности трудовых отрядов включает в себя сбор и анализ информации о: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312CD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C312CD">
        <w:rPr>
          <w:rFonts w:ascii="Times New Roman" w:hAnsi="Times New Roman" w:cs="Times New Roman"/>
          <w:sz w:val="28"/>
          <w:szCs w:val="28"/>
        </w:rPr>
        <w:t xml:space="preserve">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312CD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C312CD">
        <w:rPr>
          <w:rFonts w:ascii="Times New Roman" w:hAnsi="Times New Roman" w:cs="Times New Roman"/>
          <w:sz w:val="28"/>
          <w:szCs w:val="28"/>
        </w:rPr>
        <w:t xml:space="preserve"> деятельности, осуществляемой трудовыми отрядами;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312CD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C312CD">
        <w:rPr>
          <w:rFonts w:ascii="Times New Roman" w:hAnsi="Times New Roman" w:cs="Times New Roman"/>
          <w:sz w:val="28"/>
          <w:szCs w:val="28"/>
        </w:rPr>
        <w:t xml:space="preserve"> государственной поддержки деятельности трудовых отрядов.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14. Государственные учреждения в сфере государственной поддержки деятельности трудовых отрядов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12CD">
        <w:rPr>
          <w:rFonts w:ascii="Times New Roman" w:hAnsi="Times New Roman" w:cs="Times New Roman"/>
          <w:sz w:val="28"/>
          <w:szCs w:val="28"/>
        </w:rPr>
        <w:t>В целях организации взаимодействия органов государственной власти Архангельской области, образовательных организаций, а также иных организаций создаются государственные учреждения в сфере государственной поддержки деятельности трудовых отрядов.</w:t>
      </w:r>
      <w:proofErr w:type="gramEnd"/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312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2CD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7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713-41-ОЗ)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2. Государственные учреждения в сфере государственной поддержки деятельности трудовых отрядов создаются распоряжением Правительства Архангельской области в форме государственных учреждений Архангельской области.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3. Государственные учреждения в сфере государственной поддержки деятельности трудовых отрядов: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1) содействуют поиску работы для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2) осуществляют координацию деятельности трудовых бригад несовершеннолетних;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lastRenderedPageBreak/>
        <w:t>3) содействуют организации обучения членов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4) проводят инструктаж членов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5) проводят организационные мероприятия по подведению итогов деятельности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6) содействуют привлечению внебюджетных источников финансирования мероприятий, направленных на поддержку деятельности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7) обеспечивают освещение в средствах массовой информации деятельности трудовых отрядов и своей деятельности;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8) оказывают методическую, юридическую и консультационную поддержку трудовым отрядам;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9) выдают членам трудовых отрядов документы, подтверждающие их участие в деятельности таких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10) разрабатывают рекомендации по созданию символики трудовых отрядов в целях ее единообразного применения.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4. Государственные учреждения в сфере государственной поддержки деятельности трудовых отрядов проводят подготовительные работы при заключении соглашений с организациями в соответствии с перечнем работ и услуг, возможных к выполнению (оказанию) трудовыми отрядами.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5. По итогам прошедшего трудового семестра государственные учреждения в сфере государственной поддержки деятельности трудовых отрядов представляют на заседании совета по делам молодежи при Губернаторе Архангельской области доклад об итогах деятельности трудовых отрядов с </w:t>
      </w:r>
      <w:proofErr w:type="gramStart"/>
      <w:r w:rsidRPr="00C312CD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C312CD">
        <w:rPr>
          <w:rFonts w:ascii="Times New Roman" w:hAnsi="Times New Roman" w:cs="Times New Roman"/>
          <w:sz w:val="28"/>
          <w:szCs w:val="28"/>
        </w:rPr>
        <w:t xml:space="preserve"> в том числе основных проблем и предложений по совершенствованию организации деятельности трудовых отрядов.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15. Формирование базы данных молодых граждан, изъявивших желание участвовать в деятельности трудовых отрядов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1. Формирование базы данных молодых граждан, изъявивших желание участвовать в деятельности трудовых отрядов (далее - база данных), осуществляется в целях создания кадрового резерва трудовых отрядов.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2. База данных включает в себя: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1) список молодых граждан, изъявивших желание участвовать в деятельности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8"/>
      <w:bookmarkEnd w:id="5"/>
      <w:r w:rsidRPr="00C312CD">
        <w:rPr>
          <w:rFonts w:ascii="Times New Roman" w:hAnsi="Times New Roman" w:cs="Times New Roman"/>
          <w:sz w:val="28"/>
          <w:szCs w:val="28"/>
        </w:rPr>
        <w:t>2) заявление о включении в базу данных;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3) список трудовых отрядов, по которым формируется база данных.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3. Положение о порядке формирования базы данных, а также форма заявления, указанного в </w:t>
      </w:r>
      <w:hyperlink w:anchor="P208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2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настоящей статьи, утверждаются постановлением уполномоченного исполнительного органа.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4. База данных, за исключением информации о персональных данных, подлежит размещению на официальном сайте государственных учреждений в сфере государственной поддержки деятельности трудовых отрядов в информационно-телекоммуникационной сети "Интернет".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lastRenderedPageBreak/>
        <w:t>Статья 16. Содействие обучению молодых граждан, изъявивших желание участвовать в деятельности трудовых отрядов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1. Государственные учреждения в сфере государственной поддержки деятельности трудовых отрядов содействуют обучению молодых граждан, изъявивших желание участвовать в деятельности трудовых отрядов, в случае, если уровень их теоретической подготовки не позволяет осуществлять трудовую деятельность в трудовом отряде.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2. Содействие обучению молодых граждан, изъявивших желание участвовать в деятельности трудовых отрядов, осуществляется в целях: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1) сохранения и развития традиций трудовых отрядов;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2) получения и развития навыков руководства коллективом;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3) патриотического воспитания, вовлечения в участие в культурной и социально значимой деятельности.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3. Положение о порядке обучения молодых граждан, изъявивших желание участвовать в деятельности трудовых отрядов, утверждается постановлением уполномоченного исполнительного органа.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17. Организация деятельности трудовых отрядов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1. Организация работ и услуг, выполняемых (оказываемых) трудовыми отрядами, осуществляется с соблюдением требований техники безопасности и охраны труда в соответствии с законодательством Российской Федерации.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2. Для производства работ и оказания услуг трудовым отрядом ответственное уполномоченное лицо организации, привлекающей к своей деятельности трудовой отряд, обеспечивает его необходимым инвентарем и оборудованием.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3. Порядок оплаты труда, продолжительность рабочего </w:t>
      </w:r>
      <w:proofErr w:type="gramStart"/>
      <w:r w:rsidRPr="00C312CD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C312CD">
        <w:rPr>
          <w:rFonts w:ascii="Times New Roman" w:hAnsi="Times New Roman" w:cs="Times New Roman"/>
          <w:sz w:val="28"/>
          <w:szCs w:val="28"/>
        </w:rPr>
        <w:t xml:space="preserve"> и другие условия труда трудовых отрядов устанавливаются соответствующими договорами в соответствии с законодательством Российской Федерации.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18. Финансирование мероприятий по государственной поддержке деятельности трудовых отрядов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Финансирование мероприятий по государственной поддержке деятельности трудовых отрядов осуществляется за счет средств областного бюджета, в том числе в рамках государственных программ, и иных не запрещенных бюджетным законодательством Российской Федерации источников.</w:t>
      </w:r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C312C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12CD">
        <w:rPr>
          <w:rFonts w:ascii="Times New Roman" w:hAnsi="Times New Roman" w:cs="Times New Roman"/>
          <w:sz w:val="28"/>
          <w:szCs w:val="28"/>
        </w:rPr>
        <w:t xml:space="preserve"> Архангельской области от 17.10.2013 N 13-2-ОЗ)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19. Символика трудовых отрядов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1. Трудовой отряд может иметь свою символику: флаг, гимн, эмблему, нашивки, форменную одежду, а также наименование.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lastRenderedPageBreak/>
        <w:t>2. Символика разрабатывается трудовым отрядом самостоятельно в соответствии с требованиями законодательства Российской Федерации и законодательства Архангельской области.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3. При посещении официальных и иных торжественных мероприятий Архангельской области и муниципальных образований Архангельской области члены трудовых отрядов могут использовать символику своего отряда, в том числе форменную одежду.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Статья 20. Вступление в силу настоящего закона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со дня его официального опубликования.</w:t>
      </w:r>
    </w:p>
    <w:p w:rsidR="00C312CD" w:rsidRPr="00C312CD" w:rsidRDefault="00C3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Губернатор</w:t>
      </w:r>
    </w:p>
    <w:p w:rsidR="00C312CD" w:rsidRPr="00C312CD" w:rsidRDefault="00C312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C312CD" w:rsidRPr="00C312CD" w:rsidRDefault="00C312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И.А.ОРЛОВ</w:t>
      </w:r>
    </w:p>
    <w:p w:rsidR="00C312CD" w:rsidRPr="00C312CD" w:rsidRDefault="00C312C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г. Архангельск</w:t>
      </w:r>
    </w:p>
    <w:p w:rsidR="00C312CD" w:rsidRPr="00C312CD" w:rsidRDefault="00C312C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22 апреля 2013 года</w:t>
      </w:r>
    </w:p>
    <w:p w:rsidR="00C312CD" w:rsidRPr="00C312CD" w:rsidRDefault="00C312C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12CD">
        <w:rPr>
          <w:rFonts w:ascii="Times New Roman" w:hAnsi="Times New Roman" w:cs="Times New Roman"/>
          <w:sz w:val="28"/>
          <w:szCs w:val="28"/>
        </w:rPr>
        <w:t>N 655-39-ОЗ</w:t>
      </w: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312CD" w:rsidRPr="00C312CD" w:rsidRDefault="00C312CD">
      <w:pPr>
        <w:rPr>
          <w:rFonts w:ascii="Times New Roman" w:hAnsi="Times New Roman" w:cs="Times New Roman"/>
          <w:sz w:val="28"/>
          <w:szCs w:val="28"/>
        </w:rPr>
      </w:pPr>
    </w:p>
    <w:sectPr w:rsidR="00C312CD" w:rsidRPr="00C312CD" w:rsidSect="004C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2CD"/>
    <w:rsid w:val="00C3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A9E02FBAE6D8168865293CD5AED6B32FFC071A4C5DD17BBF1D2l4UAG" TargetMode="External"/><Relationship Id="rId13" Type="http://schemas.openxmlformats.org/officeDocument/2006/relationships/hyperlink" Target="consultantplus://offline/ref=67BA9E02FBAE6D8168864C9EDB36B36733FC9979AA9B874BB6FB8712FE2423077E6A3625ED42664C17F282lAU2G" TargetMode="External"/><Relationship Id="rId18" Type="http://schemas.openxmlformats.org/officeDocument/2006/relationships/hyperlink" Target="consultantplus://offline/ref=67BA9E02FBAE6D8168864C9EDB36B36733FC9979AA96844AB3FB8712FE2423077E6A3625ED42664C17F48AlAUAG" TargetMode="External"/><Relationship Id="rId26" Type="http://schemas.openxmlformats.org/officeDocument/2006/relationships/hyperlink" Target="consultantplus://offline/ref=67BA9E02FBAE6D8168864C9EDB36B36733FC9979AA9B874BB6FB8712FE2423077E6A3625ED42664C17F281lAU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BA9E02FBAE6D8168864C9EDB36B36733FC9979AA96844AB3FB8712FE2423077E6A3625ED42664C17F48AlAU8G" TargetMode="External"/><Relationship Id="rId7" Type="http://schemas.openxmlformats.org/officeDocument/2006/relationships/hyperlink" Target="consultantplus://offline/ref=67BA9E02FBAE6D8168864C9EDB36B36733FC9979A9948547B5FB8712FE2423077E6A3625ED42664C17F083lAUBG" TargetMode="External"/><Relationship Id="rId12" Type="http://schemas.openxmlformats.org/officeDocument/2006/relationships/hyperlink" Target="consultantplus://offline/ref=67BA9E02FBAE6D8168864C9EDB36B36733FC9979AA96844AB3FB8712FE2423077E6A3625ED42664C17F48BlAUFG" TargetMode="External"/><Relationship Id="rId17" Type="http://schemas.openxmlformats.org/officeDocument/2006/relationships/hyperlink" Target="consultantplus://offline/ref=67BA9E02FBAE6D8168864C9EDB36B36733FC9979AA96844AB3FB8712FE2423077E6A3625ED42664C17F48AlAUBG" TargetMode="External"/><Relationship Id="rId25" Type="http://schemas.openxmlformats.org/officeDocument/2006/relationships/hyperlink" Target="consultantplus://offline/ref=67BA9E02FBAE6D8168864C9EDB36B36733FC9979A796874AB4FB8712FE242307l7U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BA9E02FBAE6D8168864C9EDB36B36733FC9979AA96844AB3FB8712FE2423077E6A3625ED42664C17F48BlAU3G" TargetMode="External"/><Relationship Id="rId20" Type="http://schemas.openxmlformats.org/officeDocument/2006/relationships/hyperlink" Target="consultantplus://offline/ref=67BA9E02FBAE6D8168864C9EDB36B36733FC9979AA96844AB3FB8712FE2423077E6A3625ED42664C17F48AlAU9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A9E02FBAE6D8168864C9EDB36B36733FC9979A9938845B2FB8712FE2423077E6A3625ED42664C17F280lAUDG" TargetMode="External"/><Relationship Id="rId11" Type="http://schemas.openxmlformats.org/officeDocument/2006/relationships/hyperlink" Target="consultantplus://offline/ref=67BA9E02FBAE6D8168864C9EDB36B36733FC9979A9948547B5FB8712FE2423077E6A3625ED42664C17F083lAUAG" TargetMode="External"/><Relationship Id="rId24" Type="http://schemas.openxmlformats.org/officeDocument/2006/relationships/hyperlink" Target="consultantplus://offline/ref=67BA9E02FBAE6D8168864C9EDB36B36733FC9979AA9B874BB6FB8712FE2423077E6A3625ED42664C17F281lAUAG" TargetMode="External"/><Relationship Id="rId5" Type="http://schemas.openxmlformats.org/officeDocument/2006/relationships/hyperlink" Target="consultantplus://offline/ref=67BA9E02FBAE6D8168864C9EDB36B36733FC9979AA96844AB3FB8712FE2423077E6A3625ED42664C17F48BlAU8G" TargetMode="External"/><Relationship Id="rId15" Type="http://schemas.openxmlformats.org/officeDocument/2006/relationships/hyperlink" Target="consultantplus://offline/ref=67BA9E02FBAE6D8168864C9EDB36B36733FC9979AA96844AB3FB8712FE2423077E6A3625ED42664C17F48BlAUCG" TargetMode="External"/><Relationship Id="rId23" Type="http://schemas.openxmlformats.org/officeDocument/2006/relationships/hyperlink" Target="consultantplus://offline/ref=67BA9E02FBAE6D8168864C9EDB36B36733FC9979AA96844AB3FB8712FE2423077E6A3625ED42664C17F48AlAUEG" TargetMode="External"/><Relationship Id="rId28" Type="http://schemas.openxmlformats.org/officeDocument/2006/relationships/hyperlink" Target="consultantplus://offline/ref=67BA9E02FBAE6D8168864C9EDB36B36733FC9979AA9B874BB6FB8712FE2423077E6A3625ED42664C17F281lAU8G" TargetMode="External"/><Relationship Id="rId10" Type="http://schemas.openxmlformats.org/officeDocument/2006/relationships/hyperlink" Target="consultantplus://offline/ref=67BA9E02FBAE6D8168864C9EDB36B36733FC9979A7908247B5FB8712FE242307l7UEG" TargetMode="External"/><Relationship Id="rId19" Type="http://schemas.openxmlformats.org/officeDocument/2006/relationships/hyperlink" Target="consultantplus://offline/ref=67BA9E02FBAE6D8168864C9EDB36B36733FC9979A9948547B5FB8712FE2423077E6A3625ED42664C17F083lAU9G" TargetMode="External"/><Relationship Id="rId4" Type="http://schemas.openxmlformats.org/officeDocument/2006/relationships/hyperlink" Target="consultantplus://offline/ref=67BA9E02FBAE6D8168864C9EDB36B36733FC9979AA978246BFFB8712FE242307l7UEG" TargetMode="External"/><Relationship Id="rId9" Type="http://schemas.openxmlformats.org/officeDocument/2006/relationships/hyperlink" Target="consultantplus://offline/ref=67BA9E02FBAE6D8168865293CD5AED6B32F6C175AA928A15EAA4DC4FA9l2UDG" TargetMode="External"/><Relationship Id="rId14" Type="http://schemas.openxmlformats.org/officeDocument/2006/relationships/hyperlink" Target="consultantplus://offline/ref=67BA9E02FBAE6D8168864C9EDB36B36733FC9979A9938845B2FB8712FE2423077E6A3625ED42664C17F280lAUDG" TargetMode="External"/><Relationship Id="rId22" Type="http://schemas.openxmlformats.org/officeDocument/2006/relationships/hyperlink" Target="consultantplus://offline/ref=67BA9E02FBAE6D8168864C9EDB36B36733FC9979AA96844AB3FB8712FE2423077E6A3625ED42664C17F48AlAUFG" TargetMode="External"/><Relationship Id="rId27" Type="http://schemas.openxmlformats.org/officeDocument/2006/relationships/hyperlink" Target="consultantplus://offline/ref=67BA9E02FBAE6D8168864C9EDB36B36733FC9979AA96844AB3FB8712FE2423077E6A3625ED42664C17F48AlAUD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4269</Words>
  <Characters>24338</Characters>
  <Application>Microsoft Office Word</Application>
  <DocSecurity>0</DocSecurity>
  <Lines>202</Lines>
  <Paragraphs>57</Paragraphs>
  <ScaleCrop>false</ScaleCrop>
  <Company>Microsoft</Company>
  <LinksUpToDate>false</LinksUpToDate>
  <CharactersWithSpaces>28550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Анна Андреевна</dc:creator>
  <cp:keywords/>
  <dc:description/>
  <cp:lastModifiedBy>Алексеева Анна Андреевна</cp:lastModifiedBy>
  <cp:revision>1</cp:revision>
  <dcterms:created xsi:type="dcterms:W3CDTF">2017-06-01T06:20:00Z</dcterms:created>
  <dcterms:modified xsi:type="dcterms:W3CDTF">2017-06-01T06:21:00Z</dcterms:modified>
</cp:coreProperties>
</file>